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D4" w:rsidRDefault="00713DEA" w:rsidP="008901AD">
      <w:pPr>
        <w:spacing w:line="240" w:lineRule="auto"/>
        <w:jc w:val="center"/>
        <w:rPr>
          <w:sz w:val="32"/>
          <w:szCs w:val="32"/>
        </w:rPr>
      </w:pPr>
      <w:bookmarkStart w:id="0" w:name="_GoBack"/>
      <w:bookmarkEnd w:id="0"/>
      <w:r w:rsidRPr="00713DEA">
        <w:rPr>
          <w:sz w:val="32"/>
          <w:szCs w:val="32"/>
        </w:rPr>
        <w:t>Introdu</w:t>
      </w:r>
      <w:r w:rsidR="00CD12B1">
        <w:rPr>
          <w:sz w:val="32"/>
          <w:szCs w:val="32"/>
        </w:rPr>
        <w:t>ction to Criminal Justice and Law Enforcement</w:t>
      </w:r>
    </w:p>
    <w:p w:rsidR="00F753EF" w:rsidRDefault="00F753EF" w:rsidP="008901AD">
      <w:pPr>
        <w:spacing w:line="240" w:lineRule="auto"/>
        <w:jc w:val="center"/>
        <w:rPr>
          <w:sz w:val="32"/>
          <w:szCs w:val="32"/>
        </w:rPr>
      </w:pPr>
    </w:p>
    <w:p w:rsidR="00713DEA" w:rsidRDefault="00CD12B1" w:rsidP="008901AD">
      <w:pPr>
        <w:spacing w:line="240" w:lineRule="auto"/>
        <w:jc w:val="center"/>
        <w:rPr>
          <w:sz w:val="32"/>
          <w:szCs w:val="32"/>
        </w:rPr>
      </w:pPr>
      <w:r>
        <w:rPr>
          <w:sz w:val="32"/>
          <w:szCs w:val="32"/>
        </w:rPr>
        <w:t>CJ-100</w:t>
      </w:r>
    </w:p>
    <w:p w:rsidR="00713DEA" w:rsidRDefault="00713DEA" w:rsidP="00713DEA">
      <w:pPr>
        <w:spacing w:line="240" w:lineRule="auto"/>
        <w:jc w:val="center"/>
        <w:rPr>
          <w:sz w:val="32"/>
          <w:szCs w:val="32"/>
        </w:rPr>
      </w:pPr>
    </w:p>
    <w:p w:rsidR="00713DEA" w:rsidRDefault="00713DEA" w:rsidP="00713DEA">
      <w:pPr>
        <w:spacing w:line="240" w:lineRule="auto"/>
        <w:jc w:val="center"/>
      </w:pPr>
    </w:p>
    <w:p w:rsidR="00713DEA" w:rsidRDefault="001B4743" w:rsidP="00713DEA">
      <w:pPr>
        <w:spacing w:line="240" w:lineRule="auto"/>
        <w:jc w:val="center"/>
        <w:rPr>
          <w:sz w:val="32"/>
          <w:szCs w:val="32"/>
        </w:rPr>
      </w:pPr>
      <w:r>
        <w:rPr>
          <w:sz w:val="32"/>
          <w:szCs w:val="32"/>
        </w:rPr>
        <w:t>Kelly Bowers</w:t>
      </w:r>
    </w:p>
    <w:p w:rsidR="001B4743" w:rsidRDefault="001B4743" w:rsidP="00713DEA">
      <w:pPr>
        <w:spacing w:line="240" w:lineRule="auto"/>
        <w:jc w:val="center"/>
      </w:pPr>
      <w:r>
        <w:t>Kent Career Technical Center, 1655 E. Beltline Ave. Grand Rapids, MI. 49525 Office Phone: 616.364.8421</w:t>
      </w:r>
      <w:r w:rsidR="00F753EF">
        <w:t xml:space="preserve"> </w:t>
      </w:r>
      <w:r>
        <w:t xml:space="preserve"> E-mail:</w:t>
      </w:r>
      <w:r w:rsidR="001A59B4">
        <w:t xml:space="preserve"> </w:t>
      </w:r>
      <w:hyperlink r:id="rId6" w:history="1">
        <w:r w:rsidR="005A2059" w:rsidRPr="00F35DAC">
          <w:rPr>
            <w:rStyle w:val="Hyperlink"/>
          </w:rPr>
          <w:t>Kellybowers@kentisd.org</w:t>
        </w:r>
      </w:hyperlink>
      <w:r w:rsidR="005A2059">
        <w:t xml:space="preserve"> </w:t>
      </w:r>
      <w:r>
        <w:t xml:space="preserve"> Office Hours M-F 9:30am-1130am</w:t>
      </w:r>
    </w:p>
    <w:p w:rsidR="001B4743" w:rsidRDefault="001B4743" w:rsidP="00713DEA">
      <w:pPr>
        <w:spacing w:line="240" w:lineRule="auto"/>
        <w:jc w:val="center"/>
      </w:pPr>
    </w:p>
    <w:p w:rsidR="001A59B4" w:rsidRPr="00517727" w:rsidRDefault="001A59B4" w:rsidP="001B4743">
      <w:pPr>
        <w:spacing w:line="240" w:lineRule="auto"/>
      </w:pPr>
      <w:r>
        <w:rPr>
          <w:b/>
        </w:rPr>
        <w:t xml:space="preserve">Class Times and Locations:  </w:t>
      </w:r>
      <w:r w:rsidRPr="00517727">
        <w:t>1</w:t>
      </w:r>
      <w:r w:rsidRPr="00517727">
        <w:rPr>
          <w:vertAlign w:val="superscript"/>
        </w:rPr>
        <w:t>st</w:t>
      </w:r>
      <w:r w:rsidRPr="00517727">
        <w:t xml:space="preserve"> 6:55-9:10. 3</w:t>
      </w:r>
      <w:r w:rsidRPr="00517727">
        <w:rPr>
          <w:vertAlign w:val="superscript"/>
        </w:rPr>
        <w:t>rd</w:t>
      </w:r>
      <w:r w:rsidR="00517727">
        <w:t xml:space="preserve"> </w:t>
      </w:r>
      <w:r w:rsidRPr="00517727">
        <w:t xml:space="preserve">1200-2:15. Room D470, </w:t>
      </w:r>
      <w:r w:rsidR="005440C2">
        <w:t>E510</w:t>
      </w:r>
      <w:r w:rsidRPr="00517727">
        <w:t xml:space="preserve"> &amp; D435.</w:t>
      </w:r>
    </w:p>
    <w:p w:rsidR="001A59B4" w:rsidRDefault="001A59B4" w:rsidP="001B4743">
      <w:pPr>
        <w:spacing w:line="240" w:lineRule="auto"/>
        <w:rPr>
          <w:b/>
        </w:rPr>
      </w:pPr>
    </w:p>
    <w:p w:rsidR="001A59B4" w:rsidRPr="00517727" w:rsidRDefault="001A59B4" w:rsidP="001B4743">
      <w:pPr>
        <w:spacing w:line="240" w:lineRule="auto"/>
      </w:pPr>
      <w:r>
        <w:rPr>
          <w:b/>
        </w:rPr>
        <w:t>Textbook</w:t>
      </w:r>
      <w:r w:rsidR="00517727">
        <w:rPr>
          <w:b/>
        </w:rPr>
        <w:t xml:space="preserve">: </w:t>
      </w:r>
      <w:r w:rsidR="00517727">
        <w:t xml:space="preserve">Criminal Justice In Action, Gaines and Miller, </w:t>
      </w:r>
      <w:r w:rsidR="00F753EF">
        <w:t>7</w:t>
      </w:r>
      <w:r w:rsidR="00517727" w:rsidRPr="00517727">
        <w:rPr>
          <w:vertAlign w:val="superscript"/>
        </w:rPr>
        <w:t>th</w:t>
      </w:r>
      <w:r w:rsidR="00517727">
        <w:t xml:space="preserve"> Edition, ISBN -13:978-0-495-81245-6</w:t>
      </w:r>
    </w:p>
    <w:p w:rsidR="00971AE6" w:rsidRDefault="00517727" w:rsidP="00517727">
      <w:pPr>
        <w:spacing w:line="240" w:lineRule="auto"/>
      </w:pPr>
      <w:r>
        <w:rPr>
          <w:b/>
        </w:rPr>
        <w:t xml:space="preserve">Program Description:  </w:t>
      </w:r>
      <w:r w:rsidRPr="00517727">
        <w:t>A hands on introduction to the careers, networks and systems that operate within the scope of criminal justice.   Students also receive an introduction to defensive tactics, physical training and field investigations through digital media, educational materials and scenario based training.</w:t>
      </w:r>
    </w:p>
    <w:p w:rsidR="004E3F12" w:rsidRPr="00C30AF9" w:rsidRDefault="00192EA5" w:rsidP="004E3F12">
      <w:pPr>
        <w:spacing w:line="240" w:lineRule="auto"/>
      </w:pPr>
      <w:r>
        <w:rPr>
          <w:b/>
        </w:rPr>
        <w:t>Unique CTE</w:t>
      </w:r>
      <w:r w:rsidRPr="00192EA5">
        <w:rPr>
          <w:b/>
        </w:rPr>
        <w:t xml:space="preserve"> Feature:</w:t>
      </w:r>
      <w:r w:rsidR="00971AE6">
        <w:rPr>
          <w:b/>
        </w:rPr>
        <w:t xml:space="preserve"> </w:t>
      </w:r>
      <w:r w:rsidR="004E3F12">
        <w:t>Students will meet with special agents from the USSS, ATF ICE, FBI, Grand Rapids Police Department, Kentwood PD, Wyoming PD, Rockford PD, Walker PD, East Grand Rapids PS, Kent County Juvenile probation/tether surveillance officers, 61</w:t>
      </w:r>
      <w:r w:rsidR="004E3F12" w:rsidRPr="004E3F12">
        <w:rPr>
          <w:vertAlign w:val="superscript"/>
        </w:rPr>
        <w:t>st</w:t>
      </w:r>
      <w:r w:rsidR="004E3F12">
        <w:t xml:space="preserve"> District Probation officers, MDOC and Amway Protective Services.</w:t>
      </w:r>
    </w:p>
    <w:p w:rsidR="005A2059" w:rsidRDefault="00C30AF9" w:rsidP="001B4743">
      <w:pPr>
        <w:spacing w:line="240" w:lineRule="auto"/>
        <w:rPr>
          <w:b/>
        </w:rPr>
      </w:pPr>
      <w:r w:rsidRPr="00530C15">
        <w:t>The goal of our mentoring program is to connect our students with mentors from the criminal justice industry that will assist students with career planning.</w:t>
      </w:r>
      <w:r>
        <w:t xml:space="preserve">  Mentors will have 4</w:t>
      </w:r>
      <w:r w:rsidRPr="00530C15">
        <w:t xml:space="preserve"> scheduled meetings with the students for one hour per session. </w:t>
      </w:r>
      <w:r>
        <w:rPr>
          <w:b/>
        </w:rPr>
        <w:t xml:space="preserve"> </w:t>
      </w:r>
    </w:p>
    <w:p w:rsidR="005A2059" w:rsidRDefault="005A2059" w:rsidP="001B4743">
      <w:pPr>
        <w:spacing w:line="240" w:lineRule="auto"/>
        <w:rPr>
          <w:b/>
        </w:rPr>
      </w:pPr>
      <w:r>
        <w:rPr>
          <w:b/>
        </w:rPr>
        <w:t>Program Learning Objectives:</w:t>
      </w:r>
    </w:p>
    <w:p w:rsidR="005A2059" w:rsidRDefault="005A2059" w:rsidP="005A2059">
      <w:pPr>
        <w:pStyle w:val="ListParagraph"/>
        <w:numPr>
          <w:ilvl w:val="0"/>
          <w:numId w:val="1"/>
        </w:numPr>
        <w:spacing w:line="240" w:lineRule="auto"/>
      </w:pPr>
      <w:r>
        <w:t>Stud</w:t>
      </w:r>
      <w:r w:rsidR="00192EA5">
        <w:t>ents will explore careers in criminal justice, specifically Law Enforcement</w:t>
      </w:r>
      <w:r>
        <w:t>.</w:t>
      </w:r>
    </w:p>
    <w:p w:rsidR="005A2059" w:rsidRDefault="00192EA5" w:rsidP="005A2059">
      <w:pPr>
        <w:pStyle w:val="ListParagraph"/>
        <w:numPr>
          <w:ilvl w:val="0"/>
          <w:numId w:val="1"/>
        </w:numPr>
        <w:spacing w:line="240" w:lineRule="auto"/>
      </w:pPr>
      <w:r>
        <w:t>Students will examine theories</w:t>
      </w:r>
      <w:r w:rsidR="00971AE6">
        <w:t>, concepts, use of force and ethics</w:t>
      </w:r>
      <w:r>
        <w:t xml:space="preserve"> in criminal justice.</w:t>
      </w:r>
    </w:p>
    <w:p w:rsidR="00FD2958" w:rsidRDefault="00192EA5" w:rsidP="005A2059">
      <w:pPr>
        <w:pStyle w:val="ListParagraph"/>
        <w:numPr>
          <w:ilvl w:val="0"/>
          <w:numId w:val="1"/>
        </w:numPr>
        <w:spacing w:line="240" w:lineRule="auto"/>
      </w:pPr>
      <w:r>
        <w:t>Students are exposed to tactics and communications involving scenario based field interviews.</w:t>
      </w:r>
    </w:p>
    <w:p w:rsidR="00FD2958" w:rsidRDefault="00FD2958" w:rsidP="005A2059">
      <w:pPr>
        <w:pStyle w:val="ListParagraph"/>
        <w:numPr>
          <w:ilvl w:val="0"/>
          <w:numId w:val="1"/>
        </w:numPr>
        <w:spacing w:line="240" w:lineRule="auto"/>
      </w:pPr>
      <w:r>
        <w:t>Studen</w:t>
      </w:r>
      <w:r w:rsidR="00AB037A">
        <w:t>ts will be exposed to</w:t>
      </w:r>
      <w:r w:rsidR="00971AE6">
        <w:t xml:space="preserve"> physical training,</w:t>
      </w:r>
      <w:r w:rsidR="00AB037A">
        <w:t xml:space="preserve"> defensive tactics</w:t>
      </w:r>
      <w:r w:rsidR="001F1473">
        <w:t xml:space="preserve"> and arrest procedures</w:t>
      </w:r>
      <w:r w:rsidR="00AB037A">
        <w:t>.</w:t>
      </w:r>
      <w:r>
        <w:t xml:space="preserve"> </w:t>
      </w:r>
    </w:p>
    <w:p w:rsidR="00FD2958" w:rsidRDefault="00FD2958" w:rsidP="005A2059">
      <w:pPr>
        <w:pStyle w:val="ListParagraph"/>
        <w:numPr>
          <w:ilvl w:val="0"/>
          <w:numId w:val="1"/>
        </w:numPr>
        <w:spacing w:line="240" w:lineRule="auto"/>
      </w:pPr>
      <w:r>
        <w:t xml:space="preserve">Students will learn proper techniques </w:t>
      </w:r>
      <w:r w:rsidR="001F1473">
        <w:t>in conducting a</w:t>
      </w:r>
      <w:r>
        <w:t xml:space="preserve"> traffic stop</w:t>
      </w:r>
      <w:r w:rsidR="001F1473">
        <w:t xml:space="preserve"> and introduced to traffic laws</w:t>
      </w:r>
      <w:r>
        <w:t>.</w:t>
      </w:r>
    </w:p>
    <w:p w:rsidR="00FD2958" w:rsidRDefault="00FD2958" w:rsidP="005A2059">
      <w:pPr>
        <w:pStyle w:val="ListParagraph"/>
        <w:numPr>
          <w:ilvl w:val="0"/>
          <w:numId w:val="1"/>
        </w:numPr>
        <w:spacing w:line="240" w:lineRule="auto"/>
      </w:pPr>
      <w:r>
        <w:t>Students will become proficient i</w:t>
      </w:r>
      <w:r w:rsidR="001F1473">
        <w:t>n conducting a proper field interview</w:t>
      </w:r>
      <w:r>
        <w:t xml:space="preserve"> in Spanish.</w:t>
      </w:r>
    </w:p>
    <w:p w:rsidR="00FD2958" w:rsidRPr="005A2059" w:rsidRDefault="001F1473" w:rsidP="005A2059">
      <w:pPr>
        <w:pStyle w:val="ListParagraph"/>
        <w:numPr>
          <w:ilvl w:val="0"/>
          <w:numId w:val="1"/>
        </w:numPr>
        <w:spacing w:line="240" w:lineRule="auto"/>
      </w:pPr>
      <w:r>
        <w:t>Students will be introduced to criminal law, penal codes</w:t>
      </w:r>
      <w:r w:rsidR="00971AE6">
        <w:t>, policies and procedures</w:t>
      </w:r>
      <w:r>
        <w:t xml:space="preserve"> in law enforcement</w:t>
      </w:r>
      <w:r w:rsidR="007D06C9">
        <w:t>.</w:t>
      </w:r>
      <w:r w:rsidR="00FD2958">
        <w:t xml:space="preserve">  </w:t>
      </w:r>
    </w:p>
    <w:p w:rsidR="001A59B4" w:rsidRDefault="001A59B4" w:rsidP="001B4743">
      <w:pPr>
        <w:spacing w:line="240" w:lineRule="auto"/>
        <w:rPr>
          <w:b/>
        </w:rPr>
      </w:pPr>
    </w:p>
    <w:p w:rsidR="008901AD" w:rsidRDefault="008901AD" w:rsidP="001B4743">
      <w:pPr>
        <w:spacing w:line="240" w:lineRule="auto"/>
        <w:rPr>
          <w:b/>
        </w:rPr>
      </w:pPr>
    </w:p>
    <w:p w:rsidR="00DB6B17" w:rsidRPr="00704E4A" w:rsidRDefault="00DB6B17" w:rsidP="00704E4A">
      <w:pPr>
        <w:spacing w:line="240" w:lineRule="auto"/>
        <w:rPr>
          <w:b/>
        </w:rPr>
      </w:pPr>
      <w:r>
        <w:rPr>
          <w:rFonts w:ascii="Times New Roman" w:eastAsia="Times New Roman" w:hAnsi="Times New Roman" w:cs="Times New Roman"/>
          <w:b/>
          <w:bCs/>
          <w:sz w:val="24"/>
          <w:szCs w:val="24"/>
          <w:u w:val="single"/>
        </w:rPr>
        <w:t>Grading</w:t>
      </w:r>
      <w:r>
        <w:rPr>
          <w:rFonts w:ascii="Times New Roman" w:eastAsia="Times New Roman" w:hAnsi="Times New Roman" w:cs="Times New Roman"/>
          <w:b/>
          <w:sz w:val="24"/>
          <w:szCs w:val="24"/>
        </w:rPr>
        <w:t xml:space="preserve"> </w:t>
      </w:r>
    </w:p>
    <w:p w:rsidR="00DB6B17" w:rsidRDefault="00DB6B17" w:rsidP="00DB6B17">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semester the grade earned is compiled from Technical Skill Achievement and Career and Employability. Each semester students will be evaluated on the technical skills developed during their training. The Grading scale for “A” and “B” year is provided below: </w:t>
      </w:r>
    </w:p>
    <w:p w:rsidR="00DB6B17" w:rsidRDefault="00DB6B17" w:rsidP="00DB6B17">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Quarter Grading Policy</w:t>
      </w:r>
    </w:p>
    <w:tbl>
      <w:tblPr>
        <w:tblW w:w="8025"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4315"/>
        <w:gridCol w:w="1801"/>
        <w:gridCol w:w="1909"/>
      </w:tblGrid>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bookmarkStart w:id="1" w:name="table01"/>
            <w:bookmarkEnd w:id="1"/>
          </w:p>
        </w:tc>
        <w:tc>
          <w:tcPr>
            <w:tcW w:w="18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tc>
        <w:tc>
          <w:tcPr>
            <w:tcW w:w="19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Skills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Career and Employability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Semester Grading Policy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semester grades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semester grades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evaluations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r>
      <w:tr w:rsidR="00DB6B17" w:rsidTr="00DB6B17">
        <w:trPr>
          <w:tblCellSpacing w:w="0" w:type="dxa"/>
        </w:trPr>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B6B17" w:rsidRDefault="00DB6B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p>
        </w:tc>
      </w:tr>
    </w:tbl>
    <w:p w:rsidR="00DB6B17" w:rsidRDefault="00DB6B17" w:rsidP="00DB6B17">
      <w:pPr>
        <w:spacing w:before="100" w:beforeAutospacing="1"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Letter Grade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Percentage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Point Range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Description</w:t>
      </w:r>
      <w:r>
        <w:rPr>
          <w:rFonts w:ascii="Times New Roman" w:eastAsia="Times New Roman" w:hAnsi="Times New Roman" w:cs="Times New Roman"/>
          <w:b/>
          <w:bCs/>
          <w:sz w:val="24"/>
          <w:szCs w:val="24"/>
          <w:u w:val="single"/>
        </w:rPr>
        <w:tab/>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100%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3.50 to 4.00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Advanced</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97%</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3.25 to 3.49</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Proficient</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94%</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3.0 to 3.24</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Proficient</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90%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2.8 to 2.99</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Proficient</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87%</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2.51 to 2.79</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Developing</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84%</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2.31 to 2.50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Developing</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80%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2.11 to 2.30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Developing</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77%</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1.91 to 2.10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Developing</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74%</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1.71 to 1.90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Developing</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70%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1.50 to 1.70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Developing</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67%</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1.25 to 1.49</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Beginning</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64%</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1.00 to 1.24</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Beginning </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60%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0.75 to 0.99</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Beginning</w:t>
      </w:r>
    </w:p>
    <w:p w:rsidR="00DB6B17" w:rsidRDefault="00DB6B17" w:rsidP="00DB6B17">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57%</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0.50 to 0.74</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Beginning</w:t>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p>
    <w:p w:rsidR="00DB6B17" w:rsidRDefault="00DB6B17" w:rsidP="00DB6B17">
      <w:pPr>
        <w:spacing w:after="0" w:line="240" w:lineRule="auto"/>
        <w:rPr>
          <w:rFonts w:ascii="Times New Roman" w:eastAsia="Times New Roman" w:hAnsi="Times New Roman" w:cs="Times New Roman"/>
          <w:b/>
          <w:bCs/>
          <w:sz w:val="24"/>
          <w:szCs w:val="24"/>
          <w:u w:val="single"/>
        </w:rPr>
      </w:pPr>
    </w:p>
    <w:p w:rsidR="00DB6B17" w:rsidRDefault="00DB6B17" w:rsidP="00DB6B17">
      <w:pPr>
        <w:spacing w:after="0" w:line="240" w:lineRule="auto"/>
        <w:rPr>
          <w:rFonts w:ascii="Times New Roman" w:eastAsia="Times New Roman" w:hAnsi="Times New Roman" w:cs="Times New Roman"/>
          <w:b/>
          <w:bCs/>
          <w:sz w:val="24"/>
          <w:szCs w:val="24"/>
          <w:u w:val="single"/>
        </w:rPr>
      </w:pPr>
    </w:p>
    <w:p w:rsidR="00DB6B17" w:rsidRDefault="00DB6B17" w:rsidP="00DB6B17">
      <w:pPr>
        <w:spacing w:after="0" w:line="240" w:lineRule="auto"/>
        <w:rPr>
          <w:rFonts w:ascii="Times New Roman" w:eastAsia="Times New Roman" w:hAnsi="Times New Roman" w:cs="Times New Roman"/>
          <w:b/>
          <w:bCs/>
          <w:sz w:val="24"/>
          <w:szCs w:val="24"/>
          <w:u w:val="single"/>
        </w:rPr>
      </w:pPr>
    </w:p>
    <w:p w:rsidR="00DB6B17" w:rsidRDefault="00704E4A" w:rsidP="00DB6B17">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Assignment Category</w:t>
      </w:r>
      <w:r>
        <w:rPr>
          <w:rFonts w:ascii="Times New Roman" w:eastAsia="Times New Roman" w:hAnsi="Times New Roman" w:cs="Times New Roman"/>
          <w:b/>
          <w:bCs/>
          <w:sz w:val="24"/>
          <w:szCs w:val="24"/>
          <w:u w:val="single"/>
        </w:rPr>
        <w:tab/>
      </w:r>
      <w:r w:rsidR="00DB6B17">
        <w:rPr>
          <w:rFonts w:ascii="Times New Roman" w:eastAsia="Times New Roman" w:hAnsi="Times New Roman" w:cs="Times New Roman"/>
          <w:b/>
          <w:bCs/>
          <w:sz w:val="24"/>
          <w:szCs w:val="24"/>
          <w:u w:val="single"/>
        </w:rPr>
        <w:tab/>
      </w:r>
      <w:r w:rsidR="00DB6B17">
        <w:rPr>
          <w:rFonts w:ascii="Times New Roman" w:eastAsia="Times New Roman" w:hAnsi="Times New Roman" w:cs="Times New Roman"/>
          <w:b/>
          <w:bCs/>
          <w:sz w:val="24"/>
          <w:szCs w:val="24"/>
          <w:u w:val="single"/>
        </w:rPr>
        <w:tab/>
        <w:t xml:space="preserve">           Description__________________</w:t>
      </w:r>
    </w:p>
    <w:p w:rsidR="00DB6B17" w:rsidRDefault="00DB6B17" w:rsidP="00DB6B17">
      <w:pPr>
        <w:spacing w:after="0" w:line="240" w:lineRule="auto"/>
        <w:rPr>
          <w:rFonts w:ascii="Times New Roman" w:eastAsia="Times New Roman" w:hAnsi="Times New Roman" w:cs="Times New Roman"/>
          <w:b/>
          <w:bCs/>
          <w:sz w:val="24"/>
          <w:szCs w:val="24"/>
          <w:u w:val="single"/>
        </w:rPr>
      </w:pPr>
    </w:p>
    <w:p w:rsidR="00704E4A" w:rsidRDefault="00704E4A" w:rsidP="00DB6B1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 Tests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DB6B17">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DB6B17">
        <w:rPr>
          <w:rFonts w:ascii="Times New Roman" w:eastAsia="Times New Roman" w:hAnsi="Times New Roman" w:cs="Times New Roman"/>
          <w:bCs/>
          <w:sz w:val="24"/>
          <w:szCs w:val="24"/>
        </w:rPr>
        <w:tab/>
        <w:t xml:space="preserve">Not Included in Final Quarter Grade </w:t>
      </w:r>
      <w:r>
        <w:rPr>
          <w:rFonts w:ascii="Times New Roman" w:eastAsia="Times New Roman" w:hAnsi="Times New Roman" w:cs="Times New Roman"/>
          <w:bCs/>
          <w:sz w:val="24"/>
          <w:szCs w:val="24"/>
        </w:rPr>
        <w:tab/>
      </w:r>
    </w:p>
    <w:p w:rsidR="00DB6B17" w:rsidRDefault="00DB6B17" w:rsidP="00DB6B1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Post Tests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704E4A">
        <w:rPr>
          <w:rFonts w:ascii="Times New Roman" w:eastAsia="Times New Roman" w:hAnsi="Times New Roman" w:cs="Times New Roman"/>
          <w:bCs/>
          <w:sz w:val="24"/>
          <w:szCs w:val="24"/>
        </w:rPr>
        <w:t xml:space="preserve">    </w:t>
      </w:r>
      <w:r w:rsidR="00704E4A">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704E4A">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ncluded in Final Quarter Grade</w:t>
      </w:r>
    </w:p>
    <w:p w:rsidR="00DB6B17" w:rsidRDefault="00DB6B17" w:rsidP="00DB6B1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Caree</w:t>
      </w:r>
      <w:r w:rsidR="00704E4A">
        <w:rPr>
          <w:rFonts w:ascii="Times New Roman" w:eastAsia="Times New Roman" w:hAnsi="Times New Roman" w:cs="Times New Roman"/>
          <w:bCs/>
          <w:sz w:val="24"/>
          <w:szCs w:val="24"/>
        </w:rPr>
        <w:t>r &amp; Employability</w:t>
      </w:r>
      <w:r w:rsidR="00704E4A">
        <w:rPr>
          <w:rFonts w:ascii="Times New Roman" w:eastAsia="Times New Roman" w:hAnsi="Times New Roman" w:cs="Times New Roman"/>
          <w:bCs/>
          <w:sz w:val="24"/>
          <w:szCs w:val="24"/>
        </w:rPr>
        <w:tab/>
      </w:r>
      <w:r w:rsidR="00704E4A">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Included in Final Grade</w:t>
      </w:r>
    </w:p>
    <w:p w:rsidR="00DB6B17" w:rsidRDefault="00DB6B17" w:rsidP="00DB6B17">
      <w:pPr>
        <w:spacing w:after="0" w:line="240" w:lineRule="auto"/>
        <w:rPr>
          <w:rFonts w:ascii="Times New Roman" w:eastAsia="Times New Roman" w:hAnsi="Times New Roman" w:cs="Times New Roman"/>
          <w:bCs/>
          <w:sz w:val="24"/>
          <w:szCs w:val="24"/>
        </w:rPr>
      </w:pPr>
    </w:p>
    <w:p w:rsidR="00DB6B17" w:rsidRDefault="00DB6B17" w:rsidP="00DB6B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Classroom Etiquette</w:t>
      </w:r>
    </w:p>
    <w:p w:rsidR="00DB6B17" w:rsidRDefault="00DB6B17" w:rsidP="00DB6B17">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 in the workplace, absences, tardiness and classroom disruptions will not be tolerated.  It is your responsibility to be on time and contribute in a professional manner involving all classroom activities and discussions.</w:t>
      </w:r>
    </w:p>
    <w:p w:rsidR="00DB6B17" w:rsidRDefault="00DB6B17" w:rsidP="00DB6B17">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Cell Phones and other electronic devices will not be allowed to be used in class unless an instructor directs you to utilize them.  All cell phones and other electronic devices need to be turned off while in class, unless the instructor advises otherwise.</w:t>
      </w:r>
    </w:p>
    <w:p w:rsidR="00DB6B17" w:rsidRDefault="00DB6B17" w:rsidP="00DB6B17">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Respecting others in the class is a top priority.  There will be no bullying, put downs, or other demeaning behaviors against any other student(s) in the classroom.  KCTC’s Criminal Justice Classes promote a physical and emotionally safe class. </w:t>
      </w:r>
    </w:p>
    <w:p w:rsidR="00DB6B17" w:rsidRDefault="00DB6B17" w:rsidP="00DB6B17">
      <w:pPr>
        <w:pStyle w:val="ListParagraph"/>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rules in the KCTC handbook also apply to all criminal justice classes at KCTC.</w:t>
      </w:r>
    </w:p>
    <w:p w:rsidR="00DB6B17" w:rsidRDefault="00DB6B17" w:rsidP="00DB6B17">
      <w:pPr>
        <w:spacing w:after="0" w:line="240" w:lineRule="auto"/>
        <w:rPr>
          <w:rFonts w:ascii="Times New Roman" w:eastAsia="Times New Roman" w:hAnsi="Times New Roman" w:cs="Times New Roman"/>
          <w:bCs/>
          <w:sz w:val="24"/>
          <w:szCs w:val="24"/>
        </w:rPr>
      </w:pPr>
    </w:p>
    <w:p w:rsidR="00DB6B17" w:rsidRDefault="00DB6B17" w:rsidP="00DB6B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Note:  All information contained in this document is subject to change at any time without prior notification.  </w:t>
      </w:r>
    </w:p>
    <w:p w:rsidR="00DB6B17" w:rsidRDefault="00DB6B17" w:rsidP="00DB6B17">
      <w:pPr>
        <w:spacing w:line="240" w:lineRule="auto"/>
        <w:jc w:val="center"/>
      </w:pPr>
    </w:p>
    <w:p w:rsidR="001B4743" w:rsidRDefault="001B4743" w:rsidP="00713DEA">
      <w:pPr>
        <w:spacing w:line="240" w:lineRule="auto"/>
        <w:jc w:val="center"/>
      </w:pPr>
    </w:p>
    <w:p w:rsidR="001B4743" w:rsidRPr="001B4743" w:rsidRDefault="001B4743" w:rsidP="00713DEA">
      <w:pPr>
        <w:spacing w:line="240" w:lineRule="auto"/>
        <w:jc w:val="center"/>
      </w:pPr>
    </w:p>
    <w:sectPr w:rsidR="001B4743" w:rsidRPr="001B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395D"/>
    <w:multiLevelType w:val="hybridMultilevel"/>
    <w:tmpl w:val="8EF4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E1713"/>
    <w:multiLevelType w:val="hybridMultilevel"/>
    <w:tmpl w:val="D7102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EA"/>
    <w:rsid w:val="0006780D"/>
    <w:rsid w:val="00192EA5"/>
    <w:rsid w:val="001A59B4"/>
    <w:rsid w:val="001B4743"/>
    <w:rsid w:val="001F1473"/>
    <w:rsid w:val="004E3F12"/>
    <w:rsid w:val="00517727"/>
    <w:rsid w:val="005440C2"/>
    <w:rsid w:val="005A2059"/>
    <w:rsid w:val="00616B04"/>
    <w:rsid w:val="00704E4A"/>
    <w:rsid w:val="00713DEA"/>
    <w:rsid w:val="007D06C9"/>
    <w:rsid w:val="008901AD"/>
    <w:rsid w:val="008962E4"/>
    <w:rsid w:val="0093658D"/>
    <w:rsid w:val="00971AE6"/>
    <w:rsid w:val="00AB037A"/>
    <w:rsid w:val="00C30AF9"/>
    <w:rsid w:val="00CD12B1"/>
    <w:rsid w:val="00D703D0"/>
    <w:rsid w:val="00DB6B17"/>
    <w:rsid w:val="00F14450"/>
    <w:rsid w:val="00F753EF"/>
    <w:rsid w:val="00FD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DEA"/>
    <w:rPr>
      <w:color w:val="0000FF" w:themeColor="hyperlink"/>
      <w:u w:val="single"/>
    </w:rPr>
  </w:style>
  <w:style w:type="paragraph" w:styleId="ListParagraph">
    <w:name w:val="List Paragraph"/>
    <w:basedOn w:val="Normal"/>
    <w:uiPriority w:val="34"/>
    <w:qFormat/>
    <w:rsid w:val="005A2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DEA"/>
    <w:rPr>
      <w:color w:val="0000FF" w:themeColor="hyperlink"/>
      <w:u w:val="single"/>
    </w:rPr>
  </w:style>
  <w:style w:type="paragraph" w:styleId="ListParagraph">
    <w:name w:val="List Paragraph"/>
    <w:basedOn w:val="Normal"/>
    <w:uiPriority w:val="34"/>
    <w:qFormat/>
    <w:rsid w:val="005A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bowers@kent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Intermediate School District</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Bowers</dc:creator>
  <cp:lastModifiedBy>UserName</cp:lastModifiedBy>
  <cp:revision>2</cp:revision>
  <dcterms:created xsi:type="dcterms:W3CDTF">2014-09-05T15:02:00Z</dcterms:created>
  <dcterms:modified xsi:type="dcterms:W3CDTF">2014-09-05T15:02:00Z</dcterms:modified>
</cp:coreProperties>
</file>